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7A" w:rsidRDefault="005D37E0">
      <w:pPr>
        <w:spacing w:after="0" w:line="259" w:lineRule="auto"/>
        <w:ind w:left="15" w:right="6" w:hanging="10"/>
        <w:jc w:val="center"/>
      </w:pPr>
      <w:r>
        <w:rPr>
          <w:b/>
          <w:sz w:val="32"/>
        </w:rPr>
        <w:t>Southern Monroe Water Authority</w:t>
      </w:r>
      <w:r>
        <w:rPr>
          <w:sz w:val="32"/>
        </w:rPr>
        <w:t xml:space="preserve"> </w:t>
      </w:r>
    </w:p>
    <w:p w:rsidR="0057347A" w:rsidRDefault="005D37E0">
      <w:pPr>
        <w:spacing w:after="0" w:line="259" w:lineRule="auto"/>
        <w:ind w:left="15" w:hanging="10"/>
        <w:jc w:val="center"/>
      </w:pPr>
      <w:r>
        <w:rPr>
          <w:b/>
          <w:sz w:val="32"/>
        </w:rPr>
        <w:t>New Member Service Contract</w:t>
      </w:r>
      <w:r>
        <w:rPr>
          <w:sz w:val="32"/>
        </w:rPr>
        <w:t xml:space="preserve"> </w:t>
      </w:r>
    </w:p>
    <w:p w:rsidR="0057347A" w:rsidRDefault="005D37E0">
      <w:pPr>
        <w:spacing w:after="0" w:line="259" w:lineRule="auto"/>
        <w:ind w:left="-5" w:hanging="10"/>
      </w:pPr>
      <w:r>
        <w:rPr>
          <w:sz w:val="28"/>
        </w:rPr>
        <w:t xml:space="preserve">Last Name: _______________ First Name: _________________ Middle </w:t>
      </w:r>
      <w:proofErr w:type="spellStart"/>
      <w:r>
        <w:rPr>
          <w:sz w:val="28"/>
        </w:rPr>
        <w:t>init</w:t>
      </w:r>
      <w:proofErr w:type="spellEnd"/>
      <w:r>
        <w:rPr>
          <w:sz w:val="28"/>
        </w:rPr>
        <w:t xml:space="preserve"> _____ </w:t>
      </w:r>
    </w:p>
    <w:p w:rsidR="0057347A" w:rsidRDefault="005D37E0">
      <w:pPr>
        <w:spacing w:after="0" w:line="259" w:lineRule="auto"/>
        <w:ind w:left="-5" w:hanging="10"/>
      </w:pPr>
      <w:r>
        <w:rPr>
          <w:sz w:val="28"/>
        </w:rPr>
        <w:t xml:space="preserve">Last Name: _______________ First Name: _________________ Middle </w:t>
      </w:r>
      <w:proofErr w:type="spellStart"/>
      <w:r>
        <w:rPr>
          <w:sz w:val="28"/>
        </w:rPr>
        <w:t>init</w:t>
      </w:r>
      <w:proofErr w:type="spellEnd"/>
      <w:r>
        <w:rPr>
          <w:sz w:val="28"/>
        </w:rPr>
        <w:t xml:space="preserve"> _____ </w:t>
      </w:r>
    </w:p>
    <w:p w:rsidR="0057347A" w:rsidRDefault="005D37E0">
      <w:pPr>
        <w:spacing w:after="0" w:line="259" w:lineRule="auto"/>
        <w:ind w:left="-5" w:hanging="10"/>
      </w:pPr>
      <w:r>
        <w:rPr>
          <w:sz w:val="28"/>
        </w:rPr>
        <w:t xml:space="preserve">Service Address: _____________________________________________________  </w:t>
      </w:r>
    </w:p>
    <w:p w:rsidR="0057347A" w:rsidRDefault="005D37E0">
      <w:pPr>
        <w:spacing w:after="0" w:line="259" w:lineRule="auto"/>
        <w:ind w:left="-5" w:hanging="10"/>
      </w:pPr>
      <w:r>
        <w:rPr>
          <w:sz w:val="28"/>
        </w:rPr>
        <w:t xml:space="preserve">Mailing Address: _____________________________________________________  </w:t>
      </w:r>
    </w:p>
    <w:p w:rsidR="0057347A" w:rsidRDefault="005D37E0">
      <w:pPr>
        <w:spacing w:after="0" w:line="259" w:lineRule="auto"/>
        <w:ind w:left="-5" w:hanging="10"/>
      </w:pPr>
      <w:r>
        <w:rPr>
          <w:sz w:val="28"/>
        </w:rPr>
        <w:t xml:space="preserve">Phone: ______________ Requested service begin date: ______________  </w:t>
      </w:r>
    </w:p>
    <w:p w:rsidR="0057347A" w:rsidRDefault="005D37E0">
      <w:pPr>
        <w:spacing w:after="0" w:line="259" w:lineRule="auto"/>
        <w:ind w:left="-5" w:hanging="10"/>
      </w:pPr>
      <w:r>
        <w:rPr>
          <w:sz w:val="28"/>
        </w:rPr>
        <w:t>Email Address: __________________________</w:t>
      </w:r>
      <w:r>
        <w:rPr>
          <w:sz w:val="28"/>
        </w:rPr>
        <w:t xml:space="preserve">____________________________  </w:t>
      </w:r>
    </w:p>
    <w:p w:rsidR="0057347A" w:rsidRDefault="005D37E0">
      <w:pPr>
        <w:spacing w:after="0" w:line="259" w:lineRule="auto"/>
        <w:ind w:left="-5" w:hanging="10"/>
      </w:pPr>
      <w:bookmarkStart w:id="0" w:name="_GoBack"/>
      <w:bookmarkEnd w:id="0"/>
      <w:r>
        <w:rPr>
          <w:sz w:val="28"/>
        </w:rPr>
        <w:t xml:space="preserve">I would like to receive paperless billing statements via email Yes__ No__  </w:t>
      </w:r>
    </w:p>
    <w:p w:rsidR="0057347A" w:rsidRDefault="005D37E0">
      <w:pPr>
        <w:spacing w:after="108" w:line="335" w:lineRule="auto"/>
        <w:ind w:left="0" w:right="522" w:firstLine="0"/>
        <w:jc w:val="both"/>
      </w:pPr>
      <w:r>
        <w:rPr>
          <w:sz w:val="28"/>
        </w:rPr>
        <w:t>(</w:t>
      </w:r>
      <w:r>
        <w:rPr>
          <w:i/>
          <w:sz w:val="23"/>
        </w:rPr>
        <w:t>Detailed billing information can be viewed by creating a login</w:t>
      </w:r>
      <w:r>
        <w:rPr>
          <w:i/>
          <w:sz w:val="23"/>
        </w:rPr>
        <w:t xml:space="preserve"> ID and password at southernmonroewater.com. Water bills can be paid online by bank draft or credit card as well.) </w:t>
      </w:r>
      <w:r>
        <w:rPr>
          <w:b/>
          <w:u w:val="single" w:color="000000"/>
        </w:rPr>
        <w:t>Summary of SMWA Rules &amp; Regulations:</w:t>
      </w:r>
      <w:r>
        <w:rPr>
          <w:b/>
        </w:rPr>
        <w:t xml:space="preserve"> </w:t>
      </w:r>
    </w:p>
    <w:p w:rsidR="0057347A" w:rsidRDefault="005D37E0">
      <w:pPr>
        <w:numPr>
          <w:ilvl w:val="0"/>
          <w:numId w:val="1"/>
        </w:numPr>
        <w:ind w:hanging="360"/>
      </w:pPr>
      <w:r>
        <w:t>Members shall provide proof of property ownership along the Southern Monroe Water Authority system.  Do</w:t>
      </w:r>
      <w:r>
        <w:t xml:space="preserve">cumentation shall be provided to the SMWA office within 30 days of new service. </w:t>
      </w:r>
    </w:p>
    <w:p w:rsidR="0057347A" w:rsidRDefault="005D37E0">
      <w:pPr>
        <w:numPr>
          <w:ilvl w:val="0"/>
          <w:numId w:val="1"/>
        </w:numPr>
        <w:ind w:hanging="360"/>
      </w:pPr>
      <w:r>
        <w:t>The Member agrees to provide SMWA without charge written easements and right-</w:t>
      </w:r>
      <w:proofErr w:type="spellStart"/>
      <w:r>
        <w:t>ofway</w:t>
      </w:r>
      <w:proofErr w:type="spellEnd"/>
      <w:r>
        <w:t xml:space="preserve"> as may be required for the purpose of installing, maintaining, removing and relocating such </w:t>
      </w:r>
      <w:r>
        <w:t xml:space="preserve">water transmission lines as SMWA may require in connection with its overall undertaking. </w:t>
      </w:r>
    </w:p>
    <w:p w:rsidR="0057347A" w:rsidRDefault="005D37E0">
      <w:pPr>
        <w:numPr>
          <w:ilvl w:val="0"/>
          <w:numId w:val="1"/>
        </w:numPr>
        <w:ind w:hanging="360"/>
      </w:pPr>
      <w:r>
        <w:t>SMWA shall furnish, subject to the limitations hereinafter provided for, such quantity of water for domestic and farmstead purposes as the Member may desire in connec</w:t>
      </w:r>
      <w:r>
        <w:t xml:space="preserve">tion with his or her occupancy of the property described on front. </w:t>
      </w:r>
    </w:p>
    <w:p w:rsidR="0057347A" w:rsidRDefault="005D37E0">
      <w:pPr>
        <w:numPr>
          <w:ilvl w:val="0"/>
          <w:numId w:val="1"/>
        </w:numPr>
        <w:ind w:hanging="360"/>
      </w:pPr>
      <w:r>
        <w:t>The Member shall install and maintain at his own expense a service line which shall begin at his or her property line and extend to the dwelling and other portion of the premises.  No part</w:t>
      </w:r>
      <w:r>
        <w:t xml:space="preserve"> of such service line to or within the Member’s premises may be connected with any source of water</w:t>
      </w:r>
      <w:r>
        <w:rPr>
          <w:b/>
        </w:rPr>
        <w:t xml:space="preserve"> </w:t>
      </w:r>
      <w:r>
        <w:t xml:space="preserve">other than the Supplier’s distribution system. </w:t>
      </w:r>
    </w:p>
    <w:p w:rsidR="0057347A" w:rsidRDefault="005D37E0">
      <w:pPr>
        <w:numPr>
          <w:ilvl w:val="0"/>
          <w:numId w:val="1"/>
        </w:numPr>
        <w:ind w:hanging="360"/>
      </w:pPr>
      <w:r>
        <w:t xml:space="preserve">The Member’s service line shall connect with the distribution system of the Supplier at the nearest place of </w:t>
      </w:r>
      <w:r>
        <w:t xml:space="preserve">desired use by the User, provided the Supplier has determined in advance that the Supplier’s water system is of sufficient capacity to permit delivery of water at that point. </w:t>
      </w:r>
    </w:p>
    <w:p w:rsidR="0057347A" w:rsidRDefault="005D37E0">
      <w:pPr>
        <w:numPr>
          <w:ilvl w:val="0"/>
          <w:numId w:val="1"/>
        </w:numPr>
        <w:ind w:hanging="360"/>
      </w:pPr>
      <w:r>
        <w:t>The Member shall pay for such water at such rates, time and place as shall be de</w:t>
      </w:r>
      <w:r>
        <w:t xml:space="preserve">termined by SMWA. </w:t>
      </w:r>
    </w:p>
    <w:p w:rsidR="0057347A" w:rsidRDefault="005D37E0">
      <w:pPr>
        <w:numPr>
          <w:ilvl w:val="0"/>
          <w:numId w:val="1"/>
        </w:numPr>
        <w:ind w:hanging="360"/>
      </w:pPr>
      <w:r>
        <w:t>SMWA shall purchase and install a cutoff valve and may also include a water meter, in each service.  Such cut-off valve and meter shall be installed at a point agreed upon between the User and The Supplier.  The Supplier shall retain own</w:t>
      </w:r>
      <w:r>
        <w:t xml:space="preserve">ership of, and have exclusive right to use, such cutoff valve and water meter and to turn it on and off. </w:t>
      </w:r>
    </w:p>
    <w:p w:rsidR="0057347A" w:rsidRDefault="005D37E0">
      <w:pPr>
        <w:numPr>
          <w:ilvl w:val="0"/>
          <w:numId w:val="1"/>
        </w:numPr>
        <w:ind w:hanging="360"/>
      </w:pPr>
      <w:r>
        <w:lastRenderedPageBreak/>
        <w:t>SMWA shall have final jurisdiction in any question of location of any service line connecting to its distribution system; it shall determine the alloc</w:t>
      </w:r>
      <w:r>
        <w:t xml:space="preserve">ation of water to Members in the event of a water shortage. </w:t>
      </w:r>
    </w:p>
    <w:p w:rsidR="0057347A" w:rsidRDefault="005D37E0">
      <w:pPr>
        <w:numPr>
          <w:ilvl w:val="0"/>
          <w:numId w:val="1"/>
        </w:numPr>
        <w:ind w:hanging="360"/>
      </w:pPr>
      <w:r>
        <w:t xml:space="preserve">The failure of a Member to pay water charges duly imposed shall result in the automatic imposition of the following penalties: </w:t>
      </w:r>
    </w:p>
    <w:p w:rsidR="0057347A" w:rsidRDefault="005D37E0">
      <w:pPr>
        <w:numPr>
          <w:ilvl w:val="0"/>
          <w:numId w:val="2"/>
        </w:numPr>
        <w:ind w:hanging="360"/>
      </w:pPr>
      <w:r>
        <w:t xml:space="preserve">Penalty of ten (10) percent of that part of the delinquent account which does not exceed $3.00, plus three (3) percent of any delinquent amount in excess of $3.00. </w:t>
      </w:r>
    </w:p>
    <w:p w:rsidR="0057347A" w:rsidRDefault="005D37E0">
      <w:pPr>
        <w:numPr>
          <w:ilvl w:val="0"/>
          <w:numId w:val="2"/>
        </w:numPr>
        <w:ind w:hanging="360"/>
      </w:pPr>
      <w:r>
        <w:t>Non-payment within thirty days from the due date will result in the water being shut off fr</w:t>
      </w:r>
      <w:r>
        <w:t xml:space="preserve">om the User’s property. </w:t>
      </w:r>
    </w:p>
    <w:p w:rsidR="0057347A" w:rsidRDefault="005D37E0">
      <w:pPr>
        <w:numPr>
          <w:ilvl w:val="0"/>
          <w:numId w:val="2"/>
        </w:numPr>
        <w:spacing w:after="239"/>
        <w:ind w:hanging="360"/>
      </w:pPr>
      <w:r>
        <w:t xml:space="preserve">In the event it becomes necessary for SMWA to shut off the water from a User’s property, a fee of $65.00 will be charged for a reconnection of the service. </w:t>
      </w:r>
    </w:p>
    <w:p w:rsidR="0057347A" w:rsidRDefault="005D37E0">
      <w:pPr>
        <w:spacing w:after="159" w:line="259" w:lineRule="auto"/>
        <w:ind w:left="-5" w:hanging="10"/>
      </w:pPr>
      <w:r>
        <w:rPr>
          <w:sz w:val="28"/>
        </w:rPr>
        <w:t>I am the legal owner of the service address listed above, and I agree to p</w:t>
      </w:r>
      <w:r>
        <w:rPr>
          <w:sz w:val="28"/>
        </w:rPr>
        <w:t>ay SMWA for service in accordance with established rates. I agree to conform to all SMWA Rules, Regulations, By-Laws, and Standards of Service and applicable Indiana Law, governing the use of water now in force or which may hereafter be adopted. I understa</w:t>
      </w:r>
      <w:r>
        <w:rPr>
          <w:sz w:val="28"/>
        </w:rPr>
        <w:t>nd that new members must pay a $100 deposit which will be refunded to me upon cancellation of membership. Deposit refund checks not cashed within six months after issue date will revert back to Southern Monroe Water Authority.  A nonrefundable $65 transfer</w:t>
      </w:r>
      <w:r>
        <w:rPr>
          <w:sz w:val="28"/>
        </w:rPr>
        <w:t xml:space="preserve"> fee is also due prior to beginning new service.   </w:t>
      </w:r>
    </w:p>
    <w:p w:rsidR="0057347A" w:rsidRDefault="005D37E0">
      <w:pPr>
        <w:spacing w:after="158" w:line="259" w:lineRule="auto"/>
        <w:ind w:left="0" w:firstLine="0"/>
      </w:pPr>
      <w:r>
        <w:rPr>
          <w:sz w:val="28"/>
        </w:rPr>
        <w:t xml:space="preserve"> </w:t>
      </w:r>
    </w:p>
    <w:p w:rsidR="0057347A" w:rsidRDefault="005D37E0">
      <w:pPr>
        <w:spacing w:after="179" w:line="259" w:lineRule="auto"/>
        <w:ind w:left="-5" w:hanging="10"/>
      </w:pPr>
      <w:r>
        <w:rPr>
          <w:sz w:val="28"/>
        </w:rPr>
        <w:t xml:space="preserve">Signature ______________________________         Date _____________      </w:t>
      </w:r>
    </w:p>
    <w:p w:rsidR="0057347A" w:rsidRDefault="005D37E0">
      <w:pPr>
        <w:tabs>
          <w:tab w:val="center" w:pos="7064"/>
        </w:tabs>
        <w:spacing w:after="159" w:line="259" w:lineRule="auto"/>
        <w:ind w:left="-15" w:firstLine="0"/>
      </w:pPr>
      <w:r>
        <w:rPr>
          <w:sz w:val="28"/>
        </w:rPr>
        <w:t xml:space="preserve">Signature ______________________________ </w:t>
      </w:r>
      <w:r>
        <w:rPr>
          <w:sz w:val="28"/>
        </w:rPr>
        <w:tab/>
        <w:t xml:space="preserve">   Date _____________ </w:t>
      </w:r>
    </w:p>
    <w:p w:rsidR="0057347A" w:rsidRDefault="005D37E0">
      <w:pPr>
        <w:spacing w:after="158" w:line="259" w:lineRule="auto"/>
        <w:ind w:left="0" w:firstLine="0"/>
      </w:pPr>
      <w:r>
        <w:rPr>
          <w:sz w:val="28"/>
        </w:rPr>
        <w:t xml:space="preserve"> </w:t>
      </w:r>
    </w:p>
    <w:p w:rsidR="0057347A" w:rsidRDefault="005D37E0">
      <w:pPr>
        <w:spacing w:after="161" w:line="259" w:lineRule="auto"/>
        <w:ind w:left="-5" w:hanging="10"/>
      </w:pPr>
      <w:r>
        <w:rPr>
          <w:sz w:val="28"/>
        </w:rPr>
        <w:t>Board President, SMWA ______________________ Date ___________</w:t>
      </w:r>
      <w:r>
        <w:rPr>
          <w:sz w:val="28"/>
        </w:rPr>
        <w:t xml:space="preserve">__ </w:t>
      </w:r>
    </w:p>
    <w:p w:rsidR="0057347A" w:rsidRDefault="005D37E0">
      <w:pPr>
        <w:spacing w:after="158" w:line="259" w:lineRule="auto"/>
        <w:ind w:left="-5" w:hanging="10"/>
      </w:pPr>
      <w:r>
        <w:rPr>
          <w:sz w:val="28"/>
        </w:rPr>
        <w:t xml:space="preserve">Secretary, SMWA      _________________________ Date _____________ </w:t>
      </w:r>
    </w:p>
    <w:p w:rsidR="0057347A" w:rsidRDefault="005D37E0">
      <w:pPr>
        <w:spacing w:after="0" w:line="259" w:lineRule="auto"/>
        <w:ind w:left="0" w:firstLine="0"/>
      </w:pPr>
      <w:r>
        <w:rPr>
          <w:sz w:val="28"/>
        </w:rPr>
        <w:t xml:space="preserve"> </w:t>
      </w:r>
    </w:p>
    <w:p w:rsidR="0057347A" w:rsidRDefault="005D37E0">
      <w:pPr>
        <w:spacing w:after="248" w:line="259" w:lineRule="auto"/>
        <w:ind w:left="-29" w:right="-36" w:firstLine="0"/>
      </w:pPr>
      <w:r>
        <w:rPr>
          <w:noProof/>
          <w:sz w:val="22"/>
        </w:rPr>
        <mc:AlternateContent>
          <mc:Choice Requires="wpg">
            <w:drawing>
              <wp:inline distT="0" distB="0" distL="0" distR="0">
                <wp:extent cx="5981141" cy="38100"/>
                <wp:effectExtent l="0" t="0" r="0" b="0"/>
                <wp:docPr id="1664" name="Group 1664"/>
                <wp:cNvGraphicFramePr/>
                <a:graphic xmlns:a="http://schemas.openxmlformats.org/drawingml/2006/main">
                  <a:graphicData uri="http://schemas.microsoft.com/office/word/2010/wordprocessingGroup">
                    <wpg:wgp>
                      <wpg:cNvGrpSpPr/>
                      <wpg:grpSpPr>
                        <a:xfrm>
                          <a:off x="0" y="0"/>
                          <a:ext cx="5981141" cy="38100"/>
                          <a:chOff x="0" y="0"/>
                          <a:chExt cx="5981141" cy="38100"/>
                        </a:xfrm>
                      </wpg:grpSpPr>
                      <wps:wsp>
                        <wps:cNvPr id="214" name="Shape 214"/>
                        <wps:cNvSpPr/>
                        <wps:spPr>
                          <a:xfrm>
                            <a:off x="0" y="0"/>
                            <a:ext cx="5981141" cy="0"/>
                          </a:xfrm>
                          <a:custGeom>
                            <a:avLst/>
                            <a:gdLst/>
                            <a:ahLst/>
                            <a:cxnLst/>
                            <a:rect l="0" t="0" r="0" b="0"/>
                            <a:pathLst>
                              <a:path w="5981141">
                                <a:moveTo>
                                  <a:pt x="0" y="0"/>
                                </a:moveTo>
                                <a:lnTo>
                                  <a:pt x="5981141" y="0"/>
                                </a:lnTo>
                              </a:path>
                            </a:pathLst>
                          </a:custGeom>
                          <a:ln w="38100" cap="flat">
                            <a:custDash>
                              <a:ds d="300000" sp="300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64" style="width:470.956pt;height:3pt;mso-position-horizontal-relative:char;mso-position-vertical-relative:line" coordsize="59811,381">
                <v:shape id="Shape 214" style="position:absolute;width:59811;height:0;left:0;top:0;" coordsize="5981141,0" path="m0,0l5981141,0">
                  <v:stroke weight="3pt" endcap="flat" dashstyle="1 1" joinstyle="round" on="true" color="#000000"/>
                  <v:fill on="false" color="#000000" opacity="0"/>
                </v:shape>
              </v:group>
            </w:pict>
          </mc:Fallback>
        </mc:AlternateContent>
      </w:r>
    </w:p>
    <w:p w:rsidR="0057347A" w:rsidRDefault="005D37E0">
      <w:pPr>
        <w:spacing w:after="162" w:line="259" w:lineRule="auto"/>
        <w:ind w:left="6" w:firstLine="0"/>
        <w:jc w:val="center"/>
      </w:pPr>
      <w:r>
        <w:rPr>
          <w:sz w:val="28"/>
        </w:rPr>
        <w:t xml:space="preserve">For office use only </w:t>
      </w:r>
    </w:p>
    <w:p w:rsidR="0057347A" w:rsidRDefault="005D37E0">
      <w:pPr>
        <w:spacing w:after="183" w:line="259" w:lineRule="auto"/>
        <w:ind w:left="-5" w:hanging="10"/>
      </w:pPr>
      <w:r>
        <w:rPr>
          <w:sz w:val="28"/>
        </w:rPr>
        <w:t>Easement _______________________   Hold ________________ 1</w:t>
      </w:r>
      <w:r>
        <w:rPr>
          <w:sz w:val="28"/>
          <w:vertAlign w:val="superscript"/>
        </w:rPr>
        <w:t>st</w:t>
      </w:r>
      <w:r>
        <w:rPr>
          <w:sz w:val="28"/>
        </w:rPr>
        <w:t xml:space="preserve"> bill ________ </w:t>
      </w:r>
    </w:p>
    <w:p w:rsidR="0057347A" w:rsidRDefault="005D37E0">
      <w:pPr>
        <w:spacing w:after="160" w:line="259" w:lineRule="auto"/>
        <w:ind w:left="-5" w:hanging="10"/>
      </w:pPr>
      <w:r>
        <w:rPr>
          <w:sz w:val="28"/>
        </w:rPr>
        <w:t xml:space="preserve">Date deposit/transfer fees paid _______________ </w:t>
      </w:r>
    </w:p>
    <w:p w:rsidR="0057347A" w:rsidRDefault="005D37E0">
      <w:pPr>
        <w:spacing w:after="0" w:line="259" w:lineRule="auto"/>
        <w:ind w:left="-5" w:hanging="10"/>
      </w:pPr>
      <w:r>
        <w:rPr>
          <w:sz w:val="28"/>
        </w:rPr>
        <w:t>Membership ID __________________   Location # __________________</w:t>
      </w:r>
      <w:r>
        <w:t xml:space="preserve">         </w:t>
      </w:r>
    </w:p>
    <w:p w:rsidR="0057347A" w:rsidRDefault="005D37E0">
      <w:pPr>
        <w:spacing w:after="140" w:line="259" w:lineRule="auto"/>
        <w:ind w:left="0" w:firstLine="0"/>
      </w:pPr>
      <w:r>
        <w:lastRenderedPageBreak/>
        <w:t xml:space="preserve"> </w:t>
      </w:r>
      <w:r>
        <w:tab/>
        <w:t xml:space="preserve"> </w:t>
      </w:r>
      <w:r>
        <w:tab/>
        <w:t xml:space="preserve"> </w:t>
      </w:r>
      <w:r>
        <w:tab/>
        <w:t xml:space="preserve"> </w:t>
      </w:r>
      <w:r>
        <w:tab/>
        <w:t xml:space="preserve">         </w:t>
      </w:r>
    </w:p>
    <w:p w:rsidR="0057347A" w:rsidRDefault="005D37E0">
      <w:pPr>
        <w:spacing w:after="0" w:line="259" w:lineRule="auto"/>
        <w:ind w:left="0" w:firstLine="0"/>
      </w:pPr>
      <w:r>
        <w:rPr>
          <w:sz w:val="22"/>
        </w:rPr>
        <w:t xml:space="preserve"> </w:t>
      </w:r>
    </w:p>
    <w:sectPr w:rsidR="0057347A">
      <w:pgSz w:w="12240" w:h="15840"/>
      <w:pgMar w:top="1488" w:right="1445" w:bottom="16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751"/>
    <w:multiLevelType w:val="hybridMultilevel"/>
    <w:tmpl w:val="C01C9DD2"/>
    <w:lvl w:ilvl="0" w:tplc="FD7C37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9278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124D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BCF6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E00E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D43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FC04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8015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DCE1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0D638EE"/>
    <w:multiLevelType w:val="hybridMultilevel"/>
    <w:tmpl w:val="8208F8E0"/>
    <w:lvl w:ilvl="0" w:tplc="47CA7E3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9A5BD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66451B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E20A2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36B9A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96245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F2644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067E4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B6E3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7A"/>
    <w:rsid w:val="0057347A"/>
    <w:rsid w:val="005D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2AA5"/>
  <w15:docId w15:val="{7973685B-155A-4400-84BF-9357E35A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7" w:line="241" w:lineRule="auto"/>
      <w:ind w:left="73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Stevens</dc:creator>
  <cp:keywords/>
  <cp:lastModifiedBy>SMWC-Main</cp:lastModifiedBy>
  <cp:revision>2</cp:revision>
  <dcterms:created xsi:type="dcterms:W3CDTF">2016-08-11T16:31:00Z</dcterms:created>
  <dcterms:modified xsi:type="dcterms:W3CDTF">2016-08-11T16:31:00Z</dcterms:modified>
</cp:coreProperties>
</file>